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Plantilla de datos del trámite — boletín eléctrico (CI)</w:t>
      </w:r>
    </w:p>
    <w:p>
      <w:r>
        <w:rPr>
          <w:i/>
        </w:rPr>
        <w:t>Rellena lo que sepas; lo que falte lo completamos contigo después. Cada dato va en su casilla, con su unidad. «*» = obligatorio; «(si aplica…)» = solo en ese caso. No cambies los códigos de la primera columna.</w:t>
      </w:r>
    </w:p>
    <w:p>
      <w:pPr>
        <w:pStyle w:val="Heading2"/>
      </w:pPr>
      <w:r>
        <w:t>1. Trámite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1.1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Número de trámite (ATC-AAAA-NNNN) *</w:t>
            </w:r>
            <w:r>
              <w:rPr>
                <w:color w:val="555555"/>
                <w:sz w:val="15"/>
              </w:rPr>
              <w:br/>
              <w:t>El que te dimos al abrir el trámite.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Objetivo de la actuación *</w:t>
            </w:r>
            <w:r>
              <w:rPr>
                <w:color w:val="555555"/>
                <w:sz w:val="15"/>
              </w:rPr>
              <w:br/>
              <w:t>Opciones: Nueva · Ampliación · Modificación o reparación · Cambio de tensión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¿Instalación anterior al REBT de 2002 que se reforma solo en parte? (si aplica: modificaciones y ampliaciones)</w:t>
            </w:r>
            <w:r>
              <w:rPr>
                <w:color w:val="555555"/>
                <w:sz w:val="15"/>
              </w:rPr>
              <w:br/>
              <w:t>Opciones: Sí · No Si es que sí, el certificado es un CAI, no un CI.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Tipo de instalación *</w:t>
            </w:r>
            <w:r>
              <w:rPr>
                <w:color w:val="555555"/>
                <w:sz w:val="15"/>
              </w:rPr>
              <w:br/>
              <w:t>Vivienda, local, garaje, nave, obra, servicios comunes…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Nº de expediente anterior (si aplica: ampliación, modificación o cambio de tensión de una instalación ya legalizada)</w:t>
            </w:r>
            <w:r>
              <w:rPr>
                <w:color w:val="555555"/>
                <w:sz w:val="15"/>
              </w:rPr>
              <w:br/>
              <w:t>El del certificado anterior en Industria. En instalación nueva se deja en blanco.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1.6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Nº del certificado de instalación *</w:t>
            </w:r>
            <w:r>
              <w:rPr>
                <w:color w:val="555555"/>
                <w:sz w:val="15"/>
              </w:rPr>
              <w:br/>
              <w:t>Lo numera la empresa instaladora (vuestro registro interno). La sede lo pide en la tabla de certificados.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Presupuesto de la instalación (€) (opcional)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1.8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Subvención: nº de expediente y orden (si aplica: si la instalación tiene subvención)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1.9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Clasificación de la instalación en la sede (grupo), si ya la sabes (opcional)</w:t>
            </w:r>
            <w:r>
              <w:rPr>
                <w:color w:val="555555"/>
                <w:sz w:val="15"/>
              </w:rPr>
              <w:br/>
              <w:t>Ej.: «Grupo F: viviendas unifamiliares». Si no, la deducimos del tipo de instalación (1.4) y te la confirmamos.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2. Instalador autorizado (quien firma)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2.1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Nombre y apellidos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DNI/NIE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Nº de carné de instalador (opcional)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Categoría *</w:t>
            </w:r>
            <w:r>
              <w:rPr>
                <w:color w:val="555555"/>
                <w:sz w:val="15"/>
              </w:rPr>
              <w:br/>
              <w:t>Opciones: Básica · Especialista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Especialidades (E1, E6, E7, E8, E9) (si aplica: categoría especialista)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2.6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Empresa instaladora *</w:t>
            </w:r>
            <w:r>
              <w:rPr>
                <w:color w:val="555555"/>
                <w:sz w:val="15"/>
              </w:rPr>
              <w:br/>
              <w:t>Si eres autónomo, tu propio nombre.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2.7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CIF de la empresa (autónomo: tu NIF)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2.8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Nº de registro de la empresa instaladora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2.9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Teléfono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2.10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Correo electrónico *</w:t>
            </w:r>
            <w:r>
              <w:rPr>
                <w:color w:val="555555"/>
                <w:sz w:val="15"/>
              </w:rPr>
              <w:br/>
              <w:t>La sede manda a este correo los avisos de las notificaciones del trámite.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2.11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Dirección postal para notificaciones (vía y número) *</w:t>
            </w:r>
            <w:r>
              <w:rPr>
                <w:color w:val="555555"/>
                <w:sz w:val="15"/>
              </w:rPr>
              <w:br/>
              <w:t>La sede la exige a quien presenta el trámite (el instalador). Normalmente, la de la empresa.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2.12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Código postal (notificaciones)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2.13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Municipio (notificaciones) *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3. Titular (dueño de la instalación, quien contratará el suministro)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3.1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Nombre o razón social del propietario, comunidad o promotor *</w:t>
            </w:r>
            <w:r>
              <w:rPr>
                <w:color w:val="555555"/>
                <w:sz w:val="15"/>
              </w:rPr>
              <w:br/>
              <w:t>No es el instalador (salvo que la instalación sea suya: ver 3.6).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DNI/NIE/CIF del titular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Dirección de notificación del titular *</w:t>
            </w:r>
            <w:r>
              <w:rPr>
                <w:color w:val="555555"/>
                <w:sz w:val="15"/>
              </w:rPr>
              <w:br/>
              <w:t>Puede ser distinta de la instalación.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Teléfono del titular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3.5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Correo del titular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3.6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¿El titular es el propio instalador? (si aplica: si la instalación es del instalador)</w:t>
            </w:r>
            <w:r>
              <w:rPr>
                <w:color w:val="555555"/>
                <w:sz w:val="15"/>
              </w:rPr>
              <w:br/>
              <w:t>Opciones: Sí · No Si es que sí, hay que adjuntar la justificación de la titularidad (11.8).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Representante del titular (nombre y DNI) (si aplica: si actúa por medio de otro)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3.8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Tipo de documento del titular (opcional)</w:t>
            </w:r>
            <w:r>
              <w:rPr>
                <w:color w:val="555555"/>
                <w:sz w:val="15"/>
              </w:rPr>
              <w:br/>
              <w:t>Opciones: DNI · NIE · CIF · Pasaporte · Otro Si no lo indicas, lo deducimos del número.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3.9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Primer apellido del titular (si aplica: persona física)</w:t>
            </w:r>
            <w:r>
              <w:rPr>
                <w:color w:val="555555"/>
                <w:sz w:val="15"/>
              </w:rPr>
              <w:br/>
              <w:t>La sede pide nombre y apellidos por separado (45 caracteres como máximo cada uno). En 3.1 va el nombre completo.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3.10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Segundo apellido del titular (si aplica: persona física, si lo tiene)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3.11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Código postal del domicilio del titular (opcional)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3.12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Municipio del domicilio del titular (opcional)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4. Emplazamiento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4.1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Dirección (vía, número, portal, planta, puerta)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Municipio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Isla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Código postal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4.5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Referencia catastral *</w:t>
            </w:r>
            <w:r>
              <w:rPr>
                <w:color w:val="555555"/>
                <w:sz w:val="15"/>
              </w:rPr>
              <w:br/>
              <w:t>Los 20 caracteres (14 de la parcela + 4 del inmueble + 2 de control): la sede la exige completa.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4.6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Coordenadas UTM (si aplica: calle nueva, rústico u obra)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4.7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Uso (vivienda, local, garaje…)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4.8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Actuación *</w:t>
            </w:r>
            <w:r>
              <w:rPr>
                <w:color w:val="555555"/>
                <w:sz w:val="15"/>
              </w:rPr>
              <w:br/>
              <w:t>Opciones: Individual · Colectiva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4.9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Superficie útil (m²) *</w:t>
            </w:r>
            <w:r>
              <w:rPr>
                <w:color w:val="555555"/>
                <w:sz w:val="15"/>
              </w:rPr>
              <w:br/>
              <w:t>Más de 160 m² en vivienda = electrificación elevada.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4.10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Nº de plantas de la instalación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4.11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Tipo de inmueble *</w:t>
            </w:r>
            <w:r>
              <w:rPr>
                <w:color w:val="555555"/>
                <w:sz w:val="15"/>
              </w:rPr>
              <w:br/>
              <w:t>Opciones: Integrado en edificio de viviendas · Integrado en edificio comercial · Nave · Otro Una vivienda va normalmente «integrada en edificio de viviendas». Si es «Otro», indícalo en observaciones.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4.12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Localidad o núcleo de población (opcional)</w:t>
            </w:r>
            <w:r>
              <w:rPr>
                <w:color w:val="555555"/>
                <w:sz w:val="15"/>
              </w:rPr>
              <w:br/>
              <w:t>Solo si no es el propio municipio (ej. un barrio o pago).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4.13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Otras instalaciones del inmueble sujetas a seguridad industrial (opcional)</w:t>
            </w:r>
            <w:r>
              <w:rPr>
                <w:color w:val="555555"/>
                <w:sz w:val="15"/>
              </w:rPr>
              <w:br/>
              <w:t>Déjalo en blanco si no hay ninguna. Posibles: Electricidad (alta tensión) · Instalación de agua (interiores) · Protección contra incendios · Equipos a presión · Instalaciones térmicas en edificios · Instalaciones frigoríficas · Ascensores u otros aparatos de elevación · Almacenamiento de productos químicos · Gas natural · Almacenamiento y suministro de gases licuados del petróleo · Instalaciones petrolíferas · Instalaciones radiactivas · Sustancias peligrosas.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5. Suministro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5.1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Empresa distribuidora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Comercializadora (si se sabe) (opcional)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Red de distribución *</w:t>
            </w:r>
            <w:r>
              <w:rPr>
                <w:color w:val="555555"/>
                <w:sz w:val="15"/>
              </w:rPr>
              <w:br/>
              <w:t>Opciones: 400/3×230 V (normalizada) · 230/3×133 V (antigua) · 220/3×127 V (antigua, no normalizada) Red antigua: se indica en observaciones que queda preparada para la normalizada (12.1).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Tensión y fases *</w:t>
            </w:r>
            <w:r>
              <w:rPr>
                <w:color w:val="555555"/>
                <w:sz w:val="15"/>
              </w:rPr>
              <w:br/>
              <w:t>Opciones: 230 V fase-neutro (monofásico) · 230 V entre dos fases (monofásico, red antigua) · 400 V entre fases + neutro (trifásico) Obligatorio y sin ambigüedad: sin esto no se puede contratar el suministro.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CUPS (si aplica: ampliación, reforma o suministro ya existente)</w:t>
            </w:r>
            <w:r>
              <w:rPr>
                <w:color w:val="555555"/>
                <w:sz w:val="15"/>
              </w:rPr>
              <w:br/>
              <w:t>En obra nueva se deja en blanco: lo da la distribuidora al dar el alta. El de la obra provisional no vale. Tiene 20 o 22 caracteres (ES + 18 + 2 letras; si tiene 20, la sede le añade «0F»).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5.6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Potencia instalada (kW) *</w:t>
            </w:r>
            <w:r>
              <w:rPr>
                <w:color w:val="555555"/>
                <w:sz w:val="15"/>
              </w:rPr>
              <w:br/>
              <w:t>En kW; a la sede va en vatios (lo pasamos nosotros).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Potencia a contratar (recomendada) (kW) (opcional)</w:t>
            </w:r>
            <w:r>
              <w:rPr>
                <w:color w:val="555555"/>
                <w:sz w:val="15"/>
              </w:rPr>
              <w:br/>
              <w:t>Recomendable, no obligatoria: la que estimes más acorde al uso, igual o menor que la instalada (p. ej. con IGA de 32 A, cualquier valor hasta 7,36 kW).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5.8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Control de potencia *</w:t>
            </w:r>
            <w:r>
              <w:rPr>
                <w:color w:val="555555"/>
                <w:sz w:val="15"/>
              </w:rPr>
              <w:br/>
              <w:t>Opciones: ICP · Maxímetro · IAR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5.9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Grado de electrificación (si aplica: viviendas)</w:t>
            </w:r>
            <w:r>
              <w:rPr>
                <w:color w:val="555555"/>
                <w:sz w:val="15"/>
              </w:rPr>
              <w:br/>
              <w:t>Opciones: Básica · Elevada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5.10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¿Suministro no interrumpible (menos de 15 kW)? (si aplica: si procede)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5.11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Número total de suministros *</w:t>
            </w:r>
            <w:r>
              <w:rPr>
                <w:color w:val="555555"/>
                <w:sz w:val="15"/>
              </w:rPr>
              <w:br/>
              <w:t>Cuántos suministros (contadores) cubre este certificado: 1 en una vivienda o local.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5.12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¿Hay instalación de generación (p. ej. fotovoltaica de autoconsumo) o baterías? *</w:t>
            </w:r>
            <w:r>
              <w:rPr>
                <w:color w:val="555555"/>
                <w:sz w:val="15"/>
              </w:rPr>
              <w:br/>
              <w:t>Opciones: Sí · No La sede lo pregunta siempre. Si es que sí, avísanos: esos datos (CAU, potencias, inversores…) van aparte.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6. Instalación de enlace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6.1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Esquema *</w:t>
            </w:r>
            <w:r>
              <w:rPr>
                <w:color w:val="555555"/>
                <w:sz w:val="15"/>
              </w:rPr>
              <w:br/>
              <w:t>Opciones: CPM (un solo usuario, sin LGA) · CGP + LGA + centralización de contadores · Dos usuarios desde el mismo lugar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Acometida *</w:t>
            </w:r>
            <w:r>
              <w:rPr>
                <w:color w:val="555555"/>
                <w:sz w:val="15"/>
              </w:rPr>
              <w:br/>
              <w:t>Opciones: Subterránea · Aérea · Mixta Aérea (total o parcial): protección contra sobretensiones obligatoria. La sede solo distingue «aérea» o «subterránea»: si es mixta, te preguntaremos cuál declarar.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Fusibles de la CGP o CPM (A) (opcional)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6.4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LGA: nº de conductores × sección (ej. 4x95) (mm²) (si aplica: si hay LGA)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LGA: material (si aplica: si hay LGA)</w:t>
            </w:r>
            <w:r>
              <w:rPr>
                <w:color w:val="555555"/>
                <w:sz w:val="15"/>
              </w:rPr>
              <w:br/>
              <w:t>Opciones: Cu · Al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6.6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LGA: longitud (m) (si aplica: si hay LGA)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6.7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Derivación individual: nº de conductores × sección (ej. 2x16) y PE (mm²)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6.8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Derivación individual: material *</w:t>
            </w:r>
            <w:r>
              <w:rPr>
                <w:color w:val="555555"/>
                <w:sz w:val="15"/>
              </w:rPr>
              <w:br/>
              <w:t>Opciones: Cu · Al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6.9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Derivación individual: tipo de cable y aislamiento *</w:t>
            </w:r>
            <w:r>
              <w:rPr>
                <w:color w:val="555555"/>
                <w:sz w:val="15"/>
              </w:rPr>
              <w:br/>
              <w:t>Ej. RZ1-K (AS) 0,6/1 kV.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6.10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Derivación individual: longitud (m)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Derivación individual: canalización y modo de instalación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Derivación individual: diámetro del tubo (mm)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Contador *</w:t>
            </w:r>
            <w:r>
              <w:rPr>
                <w:color w:val="555555"/>
                <w:sz w:val="15"/>
              </w:rPr>
              <w:br/>
              <w:t>Opciones: Centralización · Armario · Individual (CPM)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6.14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Acometida: de dónde sale (opcional)</w:t>
            </w:r>
            <w:r>
              <w:rPr>
                <w:color w:val="555555"/>
                <w:sz w:val="15"/>
              </w:rPr>
              <w:br/>
              <w:t>Opciones: Red de BT · Centro de transformación Casi siempre de la red de baja tensión de la distribuidora.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Nº del centro de transformación (si aplica: si la acometida sale directamente de un CT)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6.16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Acometida: conductor (opcional)</w:t>
            </w:r>
            <w:r>
              <w:rPr>
                <w:color w:val="555555"/>
                <w:sz w:val="15"/>
              </w:rPr>
              <w:br/>
              <w:t>Opciones: Cu · Al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6.17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Acometida: nº de conductores × sección (ej. 4x50) (mm²) (opcional)</w:t>
            </w:r>
            <w:r>
              <w:rPr>
                <w:color w:val="555555"/>
                <w:sz w:val="15"/>
              </w:rPr>
              <w:br/>
              <w:t>La acometida es de la distribuidora: si no la sabes, déjala en blanco.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7. Cuadro general de mando y protección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7.1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IGA: intensidad (A)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IGA: polos *</w:t>
            </w:r>
            <w:r>
              <w:rPr>
                <w:color w:val="555555"/>
                <w:sz w:val="15"/>
              </w:rPr>
              <w:br/>
              <w:t>Opciones: 2P · 4P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IGA: poder de corte (kA) *</w:t>
            </w:r>
            <w:r>
              <w:rPr>
                <w:color w:val="555555"/>
                <w:sz w:val="15"/>
              </w:rPr>
              <w:br/>
              <w:t>Mínimo 4,5 kA.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Nº de diferenciales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7.5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Diferencial: intensidad nominal (A) *</w:t>
            </w:r>
            <w:r>
              <w:rPr>
                <w:color w:val="555555"/>
                <w:sz w:val="15"/>
              </w:rPr>
              <w:br/>
              <w:t>En amperios (25, 40, 63…).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7.6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Diferencial: sensibilidad (mA) *</w:t>
            </w:r>
            <w:r>
              <w:rPr>
                <w:color w:val="555555"/>
                <w:sz w:val="15"/>
              </w:rPr>
              <w:br/>
              <w:t>En miliamperios (normalmente 30).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Protección contra sobretensiones: categoría y Up (kV) (si aplica: si la hay o es obligatoria)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7.8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Clase de cada diferencial (AC, A, F o B) *</w:t>
            </w:r>
            <w:r>
              <w:rPr>
                <w:color w:val="555555"/>
                <w:sz w:val="15"/>
              </w:rPr>
              <w:br/>
              <w:t>Ej.: «ID1 e ID2: AC; ID3 (C13): A». El de la recarga del vehículo eléctrico (C13) tiene que ser de clase A.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7.9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Circuitos que cuelgan de cada diferencial *</w:t>
            </w:r>
            <w:r>
              <w:rPr>
                <w:color w:val="555555"/>
                <w:sz w:val="15"/>
              </w:rPr>
              <w:br/>
              <w:t>Ej.: «ID1: C1, C2, C3, C4, C5 · ID2: C6, C7 · ID3: C13». En viviendas, un diferencial como mínimo por cada cinco circuitos. Hace falta para dibujar el esquema unifilar.</w:t>
            </w:r>
          </w:p>
        </w:tc>
        <w:tc>
          <w:tcPr>
            <w:tcW w:type="dxa" w:w="4139"/>
          </w:tcPr>
          <w:p>
            <w:r/>
          </w:p>
        </w:tc>
      </w:tr>
    </w:tbl>
    <w:p>
      <w:r>
        <w:rPr>
          <w:b/>
        </w:rPr>
        <w:t>Circuitos interiores (una fila por circuito)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10"/>
        <w:gridCol w:w="2274"/>
        <w:gridCol w:w="781"/>
        <w:gridCol w:w="639"/>
        <w:gridCol w:w="852"/>
        <w:gridCol w:w="568"/>
        <w:gridCol w:w="1137"/>
        <w:gridCol w:w="710"/>
        <w:gridCol w:w="710"/>
        <w:gridCol w:w="1705"/>
      </w:tblGrid>
      <w:tr>
        <w:tc>
          <w:tcPr>
            <w:tcW w:type="dxa" w:w="711"/>
            <w:shd w:val="clear" w:color="auto" w:fill="C9D6EA"/>
          </w:tcPr>
          <w:p>
            <w:r>
              <w:rPr>
                <w:sz w:val="16"/>
              </w:rPr>
              <w:t>Cód.</w:t>
            </w:r>
          </w:p>
        </w:tc>
        <w:tc>
          <w:tcPr>
            <w:tcW w:type="dxa" w:w="2274"/>
            <w:shd w:val="clear" w:color="auto" w:fill="C9D6EA"/>
          </w:tcPr>
          <w:p>
            <w:r>
              <w:rPr>
                <w:sz w:val="16"/>
              </w:rPr>
              <w:t>Uso del circuito</w:t>
            </w:r>
          </w:p>
        </w:tc>
        <w:tc>
          <w:tcPr>
            <w:tcW w:type="dxa" w:w="782"/>
            <w:shd w:val="clear" w:color="auto" w:fill="C9D6EA"/>
          </w:tcPr>
          <w:p>
            <w:r>
              <w:rPr>
                <w:sz w:val="16"/>
              </w:rPr>
              <w:t>PIA (A)</w:t>
            </w:r>
          </w:p>
        </w:tc>
        <w:tc>
          <w:tcPr>
            <w:tcW w:type="dxa" w:w="640"/>
            <w:shd w:val="clear" w:color="auto" w:fill="C9D6EA"/>
          </w:tcPr>
          <w:p>
            <w:r>
              <w:rPr>
                <w:sz w:val="16"/>
              </w:rPr>
              <w:t>Polos</w:t>
            </w:r>
          </w:p>
        </w:tc>
        <w:tc>
          <w:tcPr>
            <w:tcW w:type="dxa" w:w="853"/>
            <w:shd w:val="clear" w:color="auto" w:fill="C9D6EA"/>
          </w:tcPr>
          <w:p>
            <w:r>
              <w:rPr>
                <w:sz w:val="16"/>
              </w:rPr>
              <w:t>Secc. mm²</w:t>
            </w:r>
          </w:p>
        </w:tc>
        <w:tc>
          <w:tcPr>
            <w:tcW w:type="dxa" w:w="569"/>
            <w:shd w:val="clear" w:color="auto" w:fill="C9D6EA"/>
          </w:tcPr>
          <w:p>
            <w:r>
              <w:rPr>
                <w:sz w:val="16"/>
              </w:rPr>
              <w:t>Mat.</w:t>
            </w:r>
          </w:p>
        </w:tc>
        <w:tc>
          <w:tcPr>
            <w:tcW w:type="dxa" w:w="1137"/>
            <w:shd w:val="clear" w:color="auto" w:fill="C9D6EA"/>
          </w:tcPr>
          <w:p>
            <w:r>
              <w:rPr>
                <w:sz w:val="16"/>
              </w:rPr>
              <w:t>Aislamiento</w:t>
            </w:r>
          </w:p>
        </w:tc>
        <w:tc>
          <w:tcPr>
            <w:tcW w:type="dxa" w:w="711"/>
            <w:shd w:val="clear" w:color="auto" w:fill="C9D6EA"/>
          </w:tcPr>
          <w:p>
            <w:r>
              <w:rPr>
                <w:sz w:val="16"/>
              </w:rPr>
              <w:t>Long. m</w:t>
            </w:r>
          </w:p>
        </w:tc>
        <w:tc>
          <w:tcPr>
            <w:tcW w:type="dxa" w:w="711"/>
            <w:shd w:val="clear" w:color="auto" w:fill="C9D6EA"/>
          </w:tcPr>
          <w:p>
            <w:r>
              <w:rPr>
                <w:sz w:val="16"/>
              </w:rPr>
              <w:t>Tubo mm</w:t>
            </w:r>
          </w:p>
        </w:tc>
        <w:tc>
          <w:tcPr>
            <w:tcW w:type="dxa" w:w="1706"/>
            <w:shd w:val="clear" w:color="auto" w:fill="C9D6EA"/>
          </w:tcPr>
          <w:p>
            <w:r>
              <w:rPr>
                <w:sz w:val="16"/>
              </w:rPr>
              <w:t>Modo de instalación</w:t>
            </w:r>
          </w:p>
        </w:tc>
      </w:tr>
      <w:tr>
        <w:tc>
          <w:tcPr>
            <w:tcW w:type="dxa" w:w="711"/>
          </w:tcPr>
          <w:p>
            <w:r>
              <w:rPr>
                <w:sz w:val="16"/>
              </w:rPr>
              <w:t>C1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C2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C3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C4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C5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C6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C7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C8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C9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C10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C11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C12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C13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  <w:tr>
        <w:tc>
          <w:tcPr>
            <w:tcW w:type="dxa" w:w="711"/>
          </w:tcPr>
          <w:p>
            <w:r>
              <w:rPr>
                <w:sz w:val="16"/>
              </w:rPr>
              <w:t>C14</w:t>
            </w:r>
          </w:p>
        </w:tc>
        <w:tc>
          <w:tcPr>
            <w:tcW w:type="dxa" w:w="2274"/>
          </w:tcPr>
          <w:p/>
        </w:tc>
        <w:tc>
          <w:tcPr>
            <w:tcW w:type="dxa" w:w="782"/>
          </w:tcPr>
          <w:p/>
        </w:tc>
        <w:tc>
          <w:tcPr>
            <w:tcW w:type="dxa" w:w="640"/>
          </w:tcPr>
          <w:p/>
        </w:tc>
        <w:tc>
          <w:tcPr>
            <w:tcW w:type="dxa" w:w="853"/>
          </w:tcPr>
          <w:p/>
        </w:tc>
        <w:tc>
          <w:tcPr>
            <w:tcW w:type="dxa" w:w="569"/>
          </w:tcPr>
          <w:p/>
        </w:tc>
        <w:tc>
          <w:tcPr>
            <w:tcW w:type="dxa" w:w="1137"/>
          </w:tcPr>
          <w:p/>
        </w:tc>
        <w:tc>
          <w:tcPr>
            <w:tcW w:type="dxa" w:w="711"/>
          </w:tcPr>
          <w:p/>
        </w:tc>
        <w:tc>
          <w:tcPr>
            <w:tcW w:type="dxa" w:w="711"/>
          </w:tcPr>
          <w:p/>
        </w:tc>
        <w:tc>
          <w:tcPr>
            <w:tcW w:type="dxa" w:w="1706"/>
          </w:tcPr>
          <w:p/>
        </w:tc>
      </w:tr>
    </w:tbl>
    <w:p>
      <w:pPr>
        <w:pStyle w:val="Heading2"/>
      </w:pPr>
      <w:r>
        <w:t>8. Puesta a tierra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8.1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Electrodo (picas: nº y longitud; anillo; placa)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8.2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Conductor de enlace con el electrodo (sección; desnudo o aislado) (mm²) *</w:t>
            </w:r>
            <w:r>
              <w:rPr>
                <w:color w:val="555555"/>
                <w:sz w:val="15"/>
              </w:rPr>
              <w:br/>
              <w:t>Enterrado sin protección contra la corrosión: mínimo 25 mm² Cu (lo habitual, 35 desnudo).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8.3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Línea principal de tierra (mm²) *</w:t>
            </w:r>
            <w:r>
              <w:rPr>
                <w:color w:val="555555"/>
                <w:sz w:val="15"/>
              </w:rPr>
              <w:br/>
              <w:t>Igual al conductor de protección, mínimo 16 mm².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8.4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Resistencia de tierra medida (Ω) *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9. Verificaciones (ITC-BT-05)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9.1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Resistencia de aislamiento (MΩ)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9.2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Continuidad del conductor de protección (Ω)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9.3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Disparo del diferencial: tiempo (ms)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9.4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Disparo del diferencial: corriente (mA) *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9.5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Fecha de las verificaciones *</w:t>
            </w:r>
            <w:r>
              <w:rPr>
                <w:color w:val="555555"/>
                <w:sz w:val="15"/>
              </w:rPr>
              <w:br/>
              <w:t>dd/mm/aaaa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9.6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Tensión de contacto medida (V) (opcional)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10. Edificio (solo si hay LGA o actuación colectiva)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10.1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Nº de escaleras (si aplica: edificio)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Nº de plantas del edificio (si aplica: edificio)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Nº de viviendas por planta (si aplica: edificio)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10.4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Electrificación de las viviendas (cuántas básicas y elevadas) (si aplica: edificio)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Locales (m² de cada uno) (si aplica: edificio con locales)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10.6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Servicios generales (ascensor kW, escalera kW, grupo de presión, telecomunicaciones, trasteros, incendios) (si aplica: edificio)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Garaje (m² y ventilación natural o forzada) (si aplica: edificio con garaje)</w:t>
            </w:r>
            <w:r>
              <w:rPr>
                <w:color w:val="555555"/>
                <w:sz w:val="15"/>
              </w:rPr>
              <w:br/>
              <w:t>Las plazas que pide la sede van en el bloque 13.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10.8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Recarga de vehículo eléctrico (nº de plazas y potencia) (si aplica: aparcamiento)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10.9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¿Hay que reformar la centralización existente? (si aplica: inmueble existente)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11. Documentación que se adjunta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11.1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Memoria técnica de diseño o proyecto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11.2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Plano de planta (cuadros, recorrido de la DI, tierra, puntos)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11.3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Esquema unifilar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11.4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Plano de situación y emplazamiento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Certificado de dirección de obra u OCA (si aplica: si procede)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11.6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Manual de información al usuario *</w:t>
            </w:r>
            <w:r>
              <w:rPr>
                <w:color w:val="555555"/>
                <w:sz w:val="15"/>
              </w:rPr>
              <w:br/>
              <w:t>Opciones: Sí · No Obligatorio en la sede. Si no tienes uno propio, lo preparamos nosotros.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Fotos del cuadro y de la instalación (opcional)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11.8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Justificación de la titularidad o representación (si aplica: si 3.6 o 3.7)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11.9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Copia del DNI del titular o escritura de la empresa (acreditación de titularidad) (si aplica: si presentas tú el trámite en nombre del titular)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11.10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Autorización del titular para presentar el trámite (si aplica: si el titular no eres tú)</w:t>
            </w:r>
            <w:r>
              <w:rPr>
                <w:color w:val="555555"/>
                <w:sz w:val="15"/>
              </w:rPr>
              <w:br/>
              <w:t>Opciones: Sí · No La preparamos nosotros para que la firme el titular.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11.11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Organismo de control: razón social, NIF, nº de acreditación y fecha de la inspección (si aplica: si la instalación necesita inspección inicial (tabla 2.1))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11.12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Proyectista y director de obra: nombre, NIF, nº de colegiado y colegio (si aplica: si la instalación va con proyecto (tabla 2.1))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11.13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Empresa mantenedora (NIF y razón social) o «automantenedor» (si aplica: si la instalación exige contrato de mantenimiento (tabla 2.1))</w:t>
            </w:r>
          </w:p>
        </w:tc>
        <w:tc>
          <w:tcPr>
            <w:tcW w:type="dxa" w:w="4139"/>
          </w:tcPr>
          <w:p>
            <w:r/>
          </w:p>
        </w:tc>
      </w:tr>
    </w:tbl>
    <w:p>
      <w:r>
        <w:rPr>
          <w:b/>
        </w:rPr>
        <w:t>Dotación por estancia (opcional)</w:t>
      </w:r>
      <w:r>
        <w:rPr>
          <w:color w:val="555555"/>
          <w:sz w:val="15"/>
        </w:rPr>
        <w:br/>
        <w:t>Opcional: si en el plano o croquis no has dibujado los puntos con su circuito, indica aquí las medidas y lo que hay en cada estancia. Cambia o añade estancias si hace falta.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55"/>
        <w:gridCol w:w="2155"/>
        <w:gridCol w:w="1077"/>
        <w:gridCol w:w="1175"/>
        <w:gridCol w:w="3527"/>
      </w:tblGrid>
      <w:tr>
        <w:tc>
          <w:tcPr>
            <w:tcW w:type="dxa" w:w="2155"/>
            <w:shd w:val="clear" w:color="auto" w:fill="C9D6EA"/>
          </w:tcPr>
          <w:p>
            <w:r>
              <w:rPr>
                <w:sz w:val="16"/>
              </w:rPr>
              <w:t>Estancia</w:t>
            </w:r>
          </w:p>
        </w:tc>
        <w:tc>
          <w:tcPr>
            <w:tcW w:type="dxa" w:w="2155"/>
            <w:shd w:val="clear" w:color="auto" w:fill="C9D6EA"/>
          </w:tcPr>
          <w:p>
            <w:r>
              <w:rPr>
                <w:sz w:val="16"/>
              </w:rPr>
              <w:t>Largo × ancho (m) o m²</w:t>
            </w:r>
          </w:p>
        </w:tc>
        <w:tc>
          <w:tcPr>
            <w:tcW w:type="dxa" w:w="1078"/>
            <w:shd w:val="clear" w:color="auto" w:fill="C9D6EA"/>
          </w:tcPr>
          <w:p>
            <w:r>
              <w:rPr>
                <w:sz w:val="16"/>
              </w:rPr>
              <w:t>Puntos de luz</w:t>
            </w:r>
          </w:p>
        </w:tc>
        <w:tc>
          <w:tcPr>
            <w:tcW w:type="dxa" w:w="1176"/>
            <w:shd w:val="clear" w:color="auto" w:fill="C9D6EA"/>
          </w:tcPr>
          <w:p>
            <w:r>
              <w:rPr>
                <w:sz w:val="16"/>
              </w:rPr>
              <w:t>Interruptores</w:t>
            </w:r>
          </w:p>
        </w:tc>
        <w:tc>
          <w:tcPr>
            <w:tcW w:type="dxa" w:w="3527"/>
            <w:shd w:val="clear" w:color="auto" w:fill="C9D6EA"/>
          </w:tcPr>
          <w:p>
            <w:r>
              <w:rPr>
                <w:sz w:val="16"/>
              </w:rPr>
              <w:t>Tomas (nº × circuito, ej. 3×C2, 1×C3)</w:t>
            </w:r>
          </w:p>
        </w:tc>
      </w:tr>
      <w:tr>
        <w:tc>
          <w:tcPr>
            <w:tcW w:type="dxa" w:w="2155"/>
          </w:tcPr>
          <w:p>
            <w:r>
              <w:rPr>
                <w:sz w:val="16"/>
              </w:rPr>
              <w:t>Vestíbulo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Salón-comedor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Cocina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Dormitorio 1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Dormitorio 2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Dormitorio 3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Baño 1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Baño 2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Pasillo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>
            <w:r>
              <w:rPr>
                <w:sz w:val="16"/>
              </w:rPr>
              <w:t>Terraza</w:t>
            </w:r>
          </w:p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/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  <w:tr>
        <w:tc>
          <w:tcPr>
            <w:tcW w:type="dxa" w:w="2155"/>
          </w:tcPr>
          <w:p/>
        </w:tc>
        <w:tc>
          <w:tcPr>
            <w:tcW w:type="dxa" w:w="2155"/>
          </w:tcPr>
          <w:p/>
        </w:tc>
        <w:tc>
          <w:tcPr>
            <w:tcW w:type="dxa" w:w="1078"/>
          </w:tcPr>
          <w:p/>
        </w:tc>
        <w:tc>
          <w:tcPr>
            <w:tcW w:type="dxa" w:w="1176"/>
          </w:tcPr>
          <w:p/>
        </w:tc>
        <w:tc>
          <w:tcPr>
            <w:tcW w:type="dxa" w:w="3527"/>
          </w:tcPr>
          <w:p/>
        </w:tc>
      </w:tr>
    </w:tbl>
    <w:p>
      <w:pPr>
        <w:pStyle w:val="Heading2"/>
      </w:pPr>
      <w:r>
        <w:t>12. Observaciones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12.1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Red antigua: la instalación queda preparada para la tensión normalizada (si aplica: red 230/3×133 o 220/3×127)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12.2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Soluciones especiales pactadas con la distribuidora (si aplica: si las hay)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12.3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Extensión de red (sección, naturaleza y longitud de cada tramo) (si aplica: si la acometida la implica)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12.4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Otras observaciones (opcional)</w:t>
            </w:r>
          </w:p>
        </w:tc>
        <w:tc>
          <w:tcPr>
            <w:tcW w:type="dxa" w:w="4139"/>
          </w:tcPr>
          <w:p>
            <w:r/>
          </w:p>
        </w:tc>
      </w:tr>
    </w:tbl>
    <w:p>
      <w:pPr>
        <w:pStyle w:val="Heading2"/>
      </w:pPr>
      <w:r>
        <w:t>13. Características especiales (las pregunta la sede)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"/>
        <w:gridCol w:w="5329"/>
        <w:gridCol w:w="4139"/>
      </w:tblGrid>
      <w:tr>
        <w:tc>
          <w:tcPr>
            <w:tcW w:type="dxa" w:w="624"/>
            <w:shd w:val="clear" w:color="auto" w:fill="E7ECF4"/>
          </w:tcPr>
          <w:p>
            <w:r>
              <w:t>13.1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¿Hay piscina o fuente?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Potencia de la piscina (W) (si aplica: si hay piscina)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Tipo de piscina (privada, comunitaria, pública…) (si aplica: si hay piscina)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13.4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¿Lleva iluminación subacuática? (si aplica: si hay piscina o fuente)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13.5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¿Hay sauna de más de 10 kW?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13.6</w:t>
            </w:r>
          </w:p>
        </w:tc>
        <w:tc>
          <w:tcPr>
            <w:tcW w:type="dxa" w:w="5329"/>
          </w:tcPr>
          <w:p>
            <w:r/>
            <w:r>
              <w:rPr>
                <w:b/>
              </w:rPr>
              <w:t>¿Hay ascensor? *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13.7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Plazas de garaje con ventilación natural (si aplica: si hay garaje)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13.8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Plazas de garaje con ventilación forzada (si aplica: si hay garaje)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13.9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Superficie útil del garaje (m²) (si aplica: si hay garaje)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13.10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Uso del garaje (privado de la vivienda, comunitario, público…) (si aplica: si hay garaje)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13.11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Grupo electrógeno (W) (si aplica: si lo hay)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13.12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Superficie útil del local sin pasillos, vestíbulos ni aseos (m²) (si aplica: locales)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13.13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Ocupación máxima prevista (personas) (si aplica: locales)</w:t>
            </w:r>
            <w:r>
              <w:rPr>
                <w:color w:val="555555"/>
                <w:sz w:val="15"/>
              </w:rPr>
              <w:br/>
              <w:t>Más de 50 personas: local de pública concurrencia (ITC-BT-28).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13.14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¿El local está en un edificio mayor que se legalizó con proyecto? (si aplica: locales)</w:t>
            </w:r>
            <w:r>
              <w:rPr>
                <w:color w:val="555555"/>
                <w:sz w:val="15"/>
              </w:rPr>
              <w:br/>
              <w:t>Opciones: Sí · No</w:t>
            </w:r>
          </w:p>
        </w:tc>
        <w:tc>
          <w:tcPr>
            <w:tcW w:type="dxa" w:w="4139"/>
          </w:tcPr>
          <w:p>
            <w:r/>
          </w:p>
        </w:tc>
      </w:tr>
      <w:tr>
        <w:tc>
          <w:tcPr>
            <w:tcW w:type="dxa" w:w="624"/>
            <w:shd w:val="clear" w:color="auto" w:fill="E7ECF4"/>
          </w:tcPr>
          <w:p>
            <w:r>
              <w:t>13.15</w:t>
            </w:r>
          </w:p>
        </w:tc>
        <w:tc>
          <w:tcPr>
            <w:tcW w:type="dxa" w:w="5329"/>
          </w:tcPr>
          <w:p>
            <w:r/>
            <w:r>
              <w:rPr>
                <w:b w:val="0"/>
              </w:rPr>
              <w:t>Edificio o recinto en el que está el local (si aplica: si 13.14 es «Sí»)</w:t>
            </w:r>
          </w:p>
        </w:tc>
        <w:tc>
          <w:tcPr>
            <w:tcW w:type="dxa" w:w="4139"/>
          </w:tcPr>
          <w:p>
            <w:r/>
          </w:p>
        </w:tc>
      </w:tr>
    </w:tbl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Alta Tensión Canarias · Plantilla v1.5-2026-10-25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datos del trámite — boletín eléctrico (CI)</dc:title>
  <dc:subject/>
  <dc:creator>Alta Tensión Canarias</dc:creator>
  <cp:keywords/>
  <dc:description/>
  <cp:lastModifiedBy>Alta Tensión Canarias</cp:lastModifiedBy>
  <cp:revision>1</cp:revision>
  <dcterms:created xsi:type="dcterms:W3CDTF">2026-10-25T15:01:16Z</dcterms:created>
  <dcterms:modified xsi:type="dcterms:W3CDTF">2026-10-25T15:01:16Z</dcterms:modified>
  <cp:category/>
</cp:coreProperties>
</file>